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0A0" w:rsidRPr="00EE1D30" w:rsidRDefault="00C050A0" w:rsidP="00C050A0">
      <w:pPr>
        <w:jc w:val="center"/>
        <w:rPr>
          <w:rFonts w:ascii="NeueHaasGroteskText Pro" w:hAnsi="NeueHaasGroteskText Pro"/>
          <w:lang w:val="en-US"/>
        </w:rPr>
      </w:pPr>
      <w:r w:rsidRPr="00C050A0">
        <w:rPr>
          <w:rFonts w:ascii="NeueHaasGroteskText Pro" w:hAnsi="NeueHaasGroteskText Pro"/>
          <w:b/>
          <w:lang w:val="en-US"/>
        </w:rPr>
        <w:t xml:space="preserve">Tom Dixon </w:t>
      </w:r>
      <w:r w:rsidR="00240EED">
        <w:rPr>
          <w:rFonts w:ascii="NeueHaasGroteskText Pro" w:hAnsi="NeueHaasGroteskText Pro"/>
          <w:b/>
          <w:lang w:val="en-US"/>
        </w:rPr>
        <w:t>O</w:t>
      </w:r>
      <w:r w:rsidRPr="00C050A0">
        <w:rPr>
          <w:rFonts w:ascii="NeueHaasGroteskText Pro" w:hAnsi="NeueHaasGroteskText Pro"/>
          <w:b/>
          <w:lang w:val="en-US"/>
        </w:rPr>
        <w:t xml:space="preserve">pens </w:t>
      </w:r>
      <w:proofErr w:type="gramStart"/>
      <w:r w:rsidRPr="00C050A0">
        <w:rPr>
          <w:rFonts w:ascii="NeueHaasGroteskText Pro" w:hAnsi="NeueHaasGroteskText Pro"/>
          <w:b/>
          <w:lang w:val="en-US"/>
        </w:rPr>
        <w:t>The</w:t>
      </w:r>
      <w:proofErr w:type="gramEnd"/>
      <w:r w:rsidRPr="00C050A0">
        <w:rPr>
          <w:rFonts w:ascii="NeueHaasGroteskText Pro" w:hAnsi="NeueHaasGroteskText Pro"/>
          <w:b/>
          <w:lang w:val="en-US"/>
        </w:rPr>
        <w:t xml:space="preserve"> Manzoni in Milan</w:t>
      </w:r>
      <w:r w:rsidR="00240EED">
        <w:rPr>
          <w:rFonts w:ascii="NeueHaasGroteskText Pro" w:hAnsi="NeueHaasGroteskText Pro"/>
          <w:b/>
          <w:lang w:val="en-US"/>
        </w:rPr>
        <w:br/>
      </w:r>
      <w:r w:rsidR="00240EED" w:rsidRPr="00EE1D30">
        <w:rPr>
          <w:rFonts w:ascii="NeueHaasGroteskText Pro" w:hAnsi="NeueHaasGroteskText Pro"/>
          <w:lang w:val="en-US"/>
        </w:rPr>
        <w:t>d line x Tom Dixon</w:t>
      </w:r>
    </w:p>
    <w:p w:rsidR="00240EED" w:rsidRPr="00EE1D30" w:rsidRDefault="00240EED" w:rsidP="00240EED">
      <w:pPr>
        <w:jc w:val="center"/>
        <w:rPr>
          <w:rFonts w:ascii="NeueHaasGroteskText Pro" w:hAnsi="NeueHaasGroteskText Pro"/>
          <w:i/>
          <w:lang w:val="en-US"/>
        </w:rPr>
      </w:pPr>
    </w:p>
    <w:p w:rsidR="00C050A0" w:rsidRPr="00EE1D30" w:rsidRDefault="00240EED" w:rsidP="00240EED">
      <w:pPr>
        <w:jc w:val="center"/>
        <w:rPr>
          <w:rFonts w:ascii="NeueHaasGroteskText Pro" w:hAnsi="NeueHaasGroteskText Pro"/>
          <w:i/>
          <w:lang w:val="en-US"/>
        </w:rPr>
      </w:pPr>
      <w:r w:rsidRPr="00EE1D30">
        <w:rPr>
          <w:rFonts w:ascii="NeueHaasGroteskText Pro" w:hAnsi="NeueHaasGroteskText Pro"/>
          <w:i/>
          <w:lang w:val="en-US"/>
        </w:rPr>
        <w:t xml:space="preserve">We’re thrilled to </w:t>
      </w:r>
      <w:r w:rsidR="00F6188C">
        <w:rPr>
          <w:rFonts w:ascii="NeueHaasGroteskText Pro" w:hAnsi="NeueHaasGroteskText Pro"/>
          <w:i/>
          <w:lang w:val="en-US"/>
        </w:rPr>
        <w:t>present</w:t>
      </w:r>
      <w:r w:rsidRPr="00EE1D30">
        <w:rPr>
          <w:rFonts w:ascii="NeueHaasGroteskText Pro" w:hAnsi="NeueHaasGroteskText Pro"/>
          <w:i/>
          <w:lang w:val="en-US"/>
        </w:rPr>
        <w:t xml:space="preserve"> the first pieces of a fuller hardware collection </w:t>
      </w:r>
      <w:r w:rsidR="00FD45D2">
        <w:rPr>
          <w:rFonts w:ascii="NeueHaasGroteskText Pro" w:hAnsi="NeueHaasGroteskText Pro"/>
          <w:i/>
          <w:lang w:val="en-US"/>
        </w:rPr>
        <w:t>by</w:t>
      </w:r>
      <w:bookmarkStart w:id="0" w:name="_GoBack"/>
      <w:bookmarkEnd w:id="0"/>
      <w:r w:rsidRPr="00EE1D30">
        <w:rPr>
          <w:rFonts w:ascii="NeueHaasGroteskText Pro" w:hAnsi="NeueHaasGroteskText Pro"/>
          <w:i/>
          <w:lang w:val="en-US"/>
        </w:rPr>
        <w:t xml:space="preserve"> Tom Dixon at the opening of The Manzoni during Milan Design </w:t>
      </w:r>
      <w:r w:rsidR="00EE1D30" w:rsidRPr="00EE1D30">
        <w:rPr>
          <w:rFonts w:ascii="NeueHaasGroteskText Pro" w:hAnsi="NeueHaasGroteskText Pro"/>
          <w:i/>
          <w:lang w:val="en-US"/>
        </w:rPr>
        <w:t>w</w:t>
      </w:r>
      <w:r w:rsidRPr="00EE1D30">
        <w:rPr>
          <w:rFonts w:ascii="NeueHaasGroteskText Pro" w:hAnsi="NeueHaasGroteskText Pro"/>
          <w:i/>
          <w:lang w:val="en-US"/>
        </w:rPr>
        <w:t>eek.</w:t>
      </w:r>
    </w:p>
    <w:p w:rsidR="00C050A0" w:rsidRPr="00EE1D30" w:rsidRDefault="00C050A0" w:rsidP="00C050A0">
      <w:pPr>
        <w:rPr>
          <w:rFonts w:ascii="NeueHaasGroteskText Pro" w:hAnsi="NeueHaasGroteskText Pro"/>
          <w:lang w:val="en-US"/>
        </w:rPr>
      </w:pPr>
    </w:p>
    <w:p w:rsidR="00C050A0" w:rsidRPr="00EE1D30" w:rsidRDefault="00240EED" w:rsidP="00C050A0">
      <w:pPr>
        <w:rPr>
          <w:rFonts w:ascii="NeueHaasGroteskText Pro" w:hAnsi="NeueHaasGroteskText Pro"/>
          <w:lang w:val="en-GB"/>
        </w:rPr>
      </w:pPr>
      <w:r w:rsidRPr="00EE1D30">
        <w:rPr>
          <w:rFonts w:ascii="NeueHaasGroteskText Pro" w:hAnsi="NeueHaasGroteskText Pro"/>
          <w:lang w:val="en-GB"/>
        </w:rPr>
        <w:t>April 2019</w:t>
      </w:r>
    </w:p>
    <w:p w:rsidR="00C050A0" w:rsidRPr="00EE1D30" w:rsidRDefault="00C050A0" w:rsidP="00C050A0">
      <w:pPr>
        <w:rPr>
          <w:rFonts w:ascii="NeueHaasGroteskText Pro" w:hAnsi="NeueHaasGroteskText Pro"/>
          <w:lang w:val="en-GB"/>
        </w:rPr>
      </w:pPr>
      <w:r w:rsidRPr="00EE1D30">
        <w:rPr>
          <w:rFonts w:ascii="NeueHaasGroteskText Pro" w:hAnsi="NeueHaasGroteskText Pro"/>
          <w:lang w:val="en-GB"/>
        </w:rPr>
        <w:t>Tom Dixon returns to Milan after a year's absence and rethinks how a design brand can embed itself into the heart of Italy's commercial and cultural capital. Aptly named The Manzoni, the new 100-cover restaurant has been created by Tom's Design Research Studio. Pre-Opening at the beginning of April to coincide with Milan Design Week, it will re-open just after Salone as a permanent restaurant and a showroom.</w:t>
      </w:r>
    </w:p>
    <w:p w:rsidR="00C050A0" w:rsidRPr="00EE1D30" w:rsidRDefault="00C050A0" w:rsidP="00C050A0">
      <w:pPr>
        <w:rPr>
          <w:rFonts w:ascii="NeueHaasGroteskText Pro" w:hAnsi="NeueHaasGroteskText Pro"/>
          <w:lang w:val="en-GB"/>
        </w:rPr>
      </w:pPr>
      <w:r w:rsidRPr="00EE1D30">
        <w:rPr>
          <w:rFonts w:ascii="NeueHaasGroteskText Pro" w:hAnsi="NeueHaasGroteskText Pro"/>
          <w:lang w:val="en-GB"/>
        </w:rPr>
        <w:t xml:space="preserve">Tom says: </w:t>
      </w:r>
      <w:r w:rsidR="00CD636C">
        <w:rPr>
          <w:rFonts w:ascii="NeueHaasGroteskText Pro" w:hAnsi="NeueHaasGroteskText Pro"/>
          <w:lang w:val="en-GB"/>
        </w:rPr>
        <w:t>“</w:t>
      </w:r>
      <w:r w:rsidRPr="00EE1D30">
        <w:rPr>
          <w:rFonts w:ascii="NeueHaasGroteskText Pro" w:hAnsi="NeueHaasGroteskText Pro"/>
          <w:lang w:val="en-GB"/>
        </w:rPr>
        <w:t>After years of doing 5-day exhibition in Milan, we finally decided that we had enough of putting such huge energy into pop-up interventions. We wanted to look at different ways of being present in Milan. With the city being so active and engaging right now, it is the right time to forget being temporary and build something permanent. Just like in London, we don't think it's enough to just have a showroom. We need a place where people slow down and experience our products in a live setting. There is nothing dustier than a conventional lighting and furniture showroom. But with The Manzoni, people are able to experience our new collections in an active context.</w:t>
      </w:r>
      <w:r w:rsidR="00CD636C">
        <w:rPr>
          <w:rFonts w:ascii="NeueHaasGroteskText Pro" w:hAnsi="NeueHaasGroteskText Pro"/>
          <w:lang w:val="en-GB"/>
        </w:rPr>
        <w:t>”</w:t>
      </w:r>
    </w:p>
    <w:p w:rsidR="00C050A0" w:rsidRPr="00EE1D30" w:rsidRDefault="00C050A0" w:rsidP="00C050A0">
      <w:pPr>
        <w:rPr>
          <w:rFonts w:ascii="NeueHaasGroteskText Pro" w:hAnsi="NeueHaasGroteskText Pro"/>
          <w:lang w:val="en-GB"/>
        </w:rPr>
      </w:pPr>
      <w:r w:rsidRPr="00EE1D30">
        <w:rPr>
          <w:rFonts w:ascii="NeueHaasGroteskText Pro" w:hAnsi="NeueHaasGroteskText Pro"/>
          <w:lang w:val="en-GB"/>
        </w:rPr>
        <w:t>New collections showing at The Manzoni in April include FAT, OPAL and SPRING</w:t>
      </w:r>
      <w:r w:rsidR="00240EED" w:rsidRPr="00EE1D30">
        <w:rPr>
          <w:rFonts w:ascii="NeueHaasGroteskText Pro" w:hAnsi="NeueHaasGroteskText Pro"/>
          <w:lang w:val="en-GB"/>
        </w:rPr>
        <w:t xml:space="preserve"> and a special collaboration with d line on a soon-to-be-launched hardware collection. Get a sneak-peak of the first pieces at The Manzoni. </w:t>
      </w:r>
    </w:p>
    <w:p w:rsidR="00C050A0" w:rsidRPr="00EE1D30" w:rsidRDefault="00C050A0" w:rsidP="00E4434C">
      <w:pPr>
        <w:rPr>
          <w:rFonts w:ascii="NeueHaasGroteskText Pro" w:hAnsi="NeueHaasGroteskText Pro"/>
          <w:lang w:val="en-GB"/>
        </w:rPr>
      </w:pPr>
    </w:p>
    <w:p w:rsidR="00E4434C" w:rsidRPr="00EE1D30" w:rsidRDefault="00E4434C" w:rsidP="00E4434C">
      <w:pPr>
        <w:pStyle w:val="Body"/>
        <w:jc w:val="center"/>
        <w:rPr>
          <w:rFonts w:ascii="NeueHaasGroteskText Pro" w:hAnsi="NeueHaasGroteskText Pro"/>
          <w:u w:color="000000"/>
          <w:lang w:val="en-US"/>
        </w:rPr>
      </w:pPr>
      <w:r w:rsidRPr="00EE1D30">
        <w:rPr>
          <w:rFonts w:ascii="NeueHaasGroteskText Pro" w:hAnsi="NeueHaasGroteskText Pro"/>
          <w:u w:color="000000"/>
          <w:lang w:val="en-US"/>
        </w:rPr>
        <w:sym w:font="Symbol" w:char="F0B7"/>
      </w:r>
    </w:p>
    <w:p w:rsidR="00E4434C" w:rsidRPr="00EE1D30" w:rsidRDefault="00E4434C" w:rsidP="00E4434C">
      <w:pPr>
        <w:rPr>
          <w:rFonts w:ascii="NeueHaasGroteskText Pro" w:hAnsi="NeueHaasGroteskText Pro"/>
          <w:lang w:val="en-GB"/>
        </w:rPr>
      </w:pPr>
    </w:p>
    <w:p w:rsidR="00240EED" w:rsidRPr="00EE1D30" w:rsidRDefault="00240EED" w:rsidP="00C050A0">
      <w:pPr>
        <w:rPr>
          <w:rFonts w:ascii="NeueHaasGroteskText Pro" w:hAnsi="NeueHaasGroteskText Pro"/>
          <w:b/>
          <w:lang w:val="en-GB"/>
        </w:rPr>
      </w:pPr>
    </w:p>
    <w:p w:rsidR="00691838" w:rsidRDefault="00C050A0" w:rsidP="00C050A0">
      <w:pPr>
        <w:rPr>
          <w:rFonts w:ascii="NeueHaasGroteskText Pro" w:hAnsi="NeueHaasGroteskText Pro"/>
          <w:b/>
          <w:lang w:val="en-GB"/>
        </w:rPr>
      </w:pPr>
      <w:r w:rsidRPr="00EE1D30">
        <w:rPr>
          <w:rFonts w:ascii="NeueHaasGroteskText Pro" w:hAnsi="NeueHaasGroteskText Pro"/>
          <w:b/>
          <w:lang w:val="en-GB"/>
        </w:rPr>
        <w:t xml:space="preserve">About Tom Dixon </w:t>
      </w:r>
    </w:p>
    <w:p w:rsidR="00E4434C" w:rsidRPr="00EE1D30" w:rsidRDefault="00C050A0" w:rsidP="00C050A0">
      <w:pPr>
        <w:rPr>
          <w:rFonts w:ascii="NeueHaasGroteskText Pro" w:hAnsi="NeueHaasGroteskText Pro"/>
          <w:lang w:val="en-GB"/>
        </w:rPr>
      </w:pPr>
      <w:r w:rsidRPr="00EE1D30">
        <w:rPr>
          <w:rFonts w:ascii="NeueHaasGroteskText Pro" w:hAnsi="NeueHaasGroteskText Pro"/>
          <w:lang w:val="en-GB"/>
        </w:rPr>
        <w:t xml:space="preserve">Established in 2002, Tom Dixon is currently present in 68 countries through either direct or indirect commercial operations. The lifestyle brand creates extraordinary objects and spaces for everyday use, pioneering new design and materials and setting new trends in the industry. The latest chapter of Tom's design journey began in 2002 when he left corporate life to create his own eponymous brand, as a platform for a series of new adventures in the design of products and interiors. Seventeen years on, Tom Dixon is now a widely celebrated global force in interior design with </w:t>
      </w:r>
      <w:r w:rsidR="00CD636C">
        <w:rPr>
          <w:rFonts w:ascii="NeueHaasGroteskText Pro" w:hAnsi="NeueHaasGroteskText Pro"/>
          <w:lang w:val="en-GB"/>
        </w:rPr>
        <w:t>their</w:t>
      </w:r>
      <w:r w:rsidRPr="00EE1D30">
        <w:rPr>
          <w:rFonts w:ascii="NeueHaasGroteskText Pro" w:hAnsi="NeueHaasGroteskText Pro"/>
          <w:lang w:val="en-GB"/>
        </w:rPr>
        <w:t xml:space="preserve"> own hubs in New York, Hong Kong, London, Los Angeles and Tokyo.</w:t>
      </w:r>
    </w:p>
    <w:p w:rsidR="00E4434C" w:rsidRPr="00EE1D30" w:rsidRDefault="00E4434C" w:rsidP="00E4434C">
      <w:pPr>
        <w:pStyle w:val="Body"/>
        <w:rPr>
          <w:rFonts w:ascii="NeueHaasGroteskText Pro" w:hAnsi="NeueHaasGroteskText Pro"/>
          <w:u w:color="000000"/>
          <w:lang w:val="en-US"/>
        </w:rPr>
      </w:pPr>
    </w:p>
    <w:p w:rsidR="00E4434C" w:rsidRPr="00EE1D30" w:rsidRDefault="00E4434C" w:rsidP="00E4434C">
      <w:pPr>
        <w:pStyle w:val="Body"/>
        <w:jc w:val="center"/>
        <w:rPr>
          <w:rFonts w:ascii="NeueHaasGroteskText Pro" w:hAnsi="NeueHaasGroteskText Pro"/>
          <w:u w:color="000000"/>
          <w:lang w:val="en-US"/>
        </w:rPr>
      </w:pPr>
      <w:r w:rsidRPr="00EE1D30">
        <w:rPr>
          <w:rFonts w:ascii="NeueHaasGroteskText Pro" w:hAnsi="NeueHaasGroteskText Pro"/>
          <w:u w:color="000000"/>
          <w:lang w:val="en-US"/>
        </w:rPr>
        <w:sym w:font="Symbol" w:char="F0B7"/>
      </w:r>
    </w:p>
    <w:p w:rsidR="00E4434C" w:rsidRPr="00EE1D30" w:rsidRDefault="00E4434C" w:rsidP="00E4434C">
      <w:pPr>
        <w:pStyle w:val="Body"/>
        <w:rPr>
          <w:rFonts w:ascii="NeueHaasGroteskText Pro" w:hAnsi="NeueHaasGroteskText Pro"/>
          <w:u w:color="000000"/>
          <w:lang w:val="en-US"/>
        </w:rPr>
      </w:pPr>
      <w:r w:rsidRPr="00EE1D30">
        <w:rPr>
          <w:rFonts w:ascii="NeueHaasGroteskText Pro" w:hAnsi="NeueHaasGroteskText Pro"/>
          <w:b/>
          <w:u w:color="000000"/>
          <w:lang w:val="en-US"/>
        </w:rPr>
        <w:lastRenderedPageBreak/>
        <w:t xml:space="preserve">About d </w:t>
      </w:r>
      <w:proofErr w:type="spellStart"/>
      <w:r w:rsidRPr="00EE1D30">
        <w:rPr>
          <w:rFonts w:ascii="NeueHaasGroteskText Pro" w:hAnsi="NeueHaasGroteskText Pro"/>
          <w:b/>
          <w:u w:color="000000"/>
          <w:lang w:val="en-US"/>
        </w:rPr>
        <w:t>line</w:t>
      </w:r>
      <w:r w:rsidR="00691838">
        <w:rPr>
          <w:rFonts w:ascii="NeueHaasGroteskText Pro" w:hAnsi="NeueHaasGroteskText Pro"/>
          <w:u w:color="000000"/>
          <w:lang w:val="en-US"/>
        </w:rPr>
        <w:br/>
      </w:r>
      <w:r w:rsidR="00691838">
        <w:rPr>
          <w:rFonts w:ascii="NeueHaasGroteskText Pro" w:hAnsi="NeueHaasGroteskText Pro"/>
          <w:u w:color="000000"/>
          <w:lang w:val="en-US"/>
        </w:rPr>
        <w:br/>
      </w:r>
      <w:r w:rsidRPr="00EE1D30">
        <w:rPr>
          <w:rFonts w:ascii="NeueHaasGroteskText Pro" w:hAnsi="NeueHaasGroteskText Pro"/>
          <w:u w:color="000000"/>
          <w:lang w:val="en-US"/>
        </w:rPr>
        <w:t>d</w:t>
      </w:r>
      <w:proofErr w:type="spellEnd"/>
      <w:r w:rsidRPr="00EE1D30">
        <w:rPr>
          <w:rFonts w:ascii="NeueHaasGroteskText Pro" w:hAnsi="NeueHaasGroteskText Pro"/>
          <w:u w:color="000000"/>
          <w:lang w:val="en-US"/>
        </w:rPr>
        <w:t xml:space="preserve"> line is a heritage Danish design brand conceiving and hand crafting enduring architectural hardware, sanitary ware and solutions for barrier-free living. </w:t>
      </w:r>
    </w:p>
    <w:p w:rsidR="00E4434C" w:rsidRPr="00EE1D30" w:rsidRDefault="00E4434C" w:rsidP="00E4434C">
      <w:pPr>
        <w:pStyle w:val="Body"/>
        <w:rPr>
          <w:rFonts w:ascii="NeueHaasGroteskText Pro" w:hAnsi="NeueHaasGroteskText Pro"/>
          <w:u w:color="000000"/>
          <w:lang w:val="en-US"/>
        </w:rPr>
      </w:pPr>
    </w:p>
    <w:p w:rsidR="00E4434C" w:rsidRPr="00EE1D30" w:rsidRDefault="00E4434C" w:rsidP="00E4434C">
      <w:pPr>
        <w:pStyle w:val="Body"/>
        <w:rPr>
          <w:rFonts w:ascii="NeueHaasGroteskText Pro" w:hAnsi="NeueHaasGroteskText Pro"/>
          <w:u w:color="000000"/>
          <w:lang w:val="en-US"/>
        </w:rPr>
      </w:pPr>
      <w:r w:rsidRPr="00EE1D30">
        <w:rPr>
          <w:rFonts w:ascii="NeueHaasGroteskText Pro" w:hAnsi="NeueHaasGroteskText Pro"/>
          <w:u w:color="000000"/>
          <w:lang w:val="en-US"/>
        </w:rPr>
        <w:t xml:space="preserve">Launched in 1971 with the coordinated line of </w:t>
      </w:r>
      <w:proofErr w:type="gramStart"/>
      <w:r w:rsidRPr="00EE1D30">
        <w:rPr>
          <w:rFonts w:ascii="NeueHaasGroteskText Pro" w:hAnsi="NeueHaasGroteskText Pro"/>
          <w:u w:color="000000"/>
          <w:lang w:val="en-US"/>
        </w:rPr>
        <w:t>stainless steel</w:t>
      </w:r>
      <w:proofErr w:type="gramEnd"/>
      <w:r w:rsidRPr="00EE1D30">
        <w:rPr>
          <w:rFonts w:ascii="NeueHaasGroteskText Pro" w:hAnsi="NeueHaasGroteskText Pro"/>
          <w:u w:color="000000"/>
          <w:lang w:val="en-US"/>
        </w:rPr>
        <w:t xml:space="preserve"> architectural products Knud Holscher created for St Catherine’s College Oxford, d line has since collaborated with iconic Danish designers including Arne Jacobsen</w:t>
      </w:r>
      <w:r w:rsidR="00CD636C">
        <w:rPr>
          <w:rFonts w:ascii="NeueHaasGroteskText Pro" w:hAnsi="NeueHaasGroteskText Pro"/>
          <w:u w:color="000000"/>
          <w:lang w:val="en-US"/>
        </w:rPr>
        <w:t xml:space="preserve"> and Bjarke </w:t>
      </w:r>
      <w:proofErr w:type="spellStart"/>
      <w:r w:rsidR="00CD636C">
        <w:rPr>
          <w:rFonts w:ascii="NeueHaasGroteskText Pro" w:hAnsi="NeueHaasGroteskText Pro"/>
          <w:u w:color="000000"/>
          <w:lang w:val="en-US"/>
        </w:rPr>
        <w:t>Ingels</w:t>
      </w:r>
      <w:proofErr w:type="spellEnd"/>
      <w:r w:rsidRPr="00EE1D30">
        <w:rPr>
          <w:rFonts w:ascii="NeueHaasGroteskText Pro" w:hAnsi="NeueHaasGroteskText Pro"/>
          <w:u w:color="000000"/>
          <w:lang w:val="en-US"/>
        </w:rPr>
        <w:t xml:space="preserve">. The brand’s ambition is to be universally known, coveted and admired for the uncompromising endurance of its design, craftsmanship and quality. </w:t>
      </w:r>
    </w:p>
    <w:p w:rsidR="00E4434C" w:rsidRPr="00EE1D30" w:rsidRDefault="00E4434C" w:rsidP="00E4434C">
      <w:pPr>
        <w:pStyle w:val="Body"/>
        <w:rPr>
          <w:rFonts w:ascii="NeueHaasGroteskText Pro" w:hAnsi="NeueHaasGroteskText Pro"/>
          <w:u w:color="000000"/>
          <w:lang w:val="en-US"/>
        </w:rPr>
      </w:pPr>
    </w:p>
    <w:p w:rsidR="00E4434C" w:rsidRPr="00EE1D30" w:rsidRDefault="00E4434C" w:rsidP="00E4434C">
      <w:pPr>
        <w:pStyle w:val="Body"/>
        <w:rPr>
          <w:rFonts w:ascii="NeueHaasGroteskText Pro" w:hAnsi="NeueHaasGroteskText Pro"/>
          <w:lang w:val="en-US"/>
        </w:rPr>
      </w:pPr>
    </w:p>
    <w:p w:rsidR="00E4434C" w:rsidRPr="00EE1D30" w:rsidRDefault="00E4434C" w:rsidP="00E4434C">
      <w:pPr>
        <w:pStyle w:val="Body"/>
        <w:jc w:val="center"/>
        <w:rPr>
          <w:rFonts w:ascii="NeueHaasGroteskText Pro" w:hAnsi="NeueHaasGroteskText Pro"/>
          <w:lang w:val="en-US"/>
        </w:rPr>
      </w:pPr>
      <w:r w:rsidRPr="00EE1D30">
        <w:rPr>
          <w:rFonts w:ascii="NeueHaasGroteskText Pro" w:hAnsi="NeueHaasGroteskText Pro"/>
          <w:u w:color="000000"/>
          <w:lang w:val="en-US"/>
        </w:rPr>
        <w:sym w:font="Symbol" w:char="F0B7"/>
      </w:r>
    </w:p>
    <w:p w:rsidR="00E4434C" w:rsidRPr="00EE1D30" w:rsidRDefault="00E4434C" w:rsidP="00E4434C">
      <w:pPr>
        <w:pStyle w:val="Body"/>
        <w:rPr>
          <w:rFonts w:ascii="NeueHaasGroteskText Pro" w:hAnsi="NeueHaasGroteskText Pro"/>
          <w:lang w:val="en-US"/>
        </w:rPr>
      </w:pPr>
    </w:p>
    <w:p w:rsidR="00E4434C" w:rsidRPr="00EE1D30" w:rsidRDefault="00E4434C" w:rsidP="00E4434C">
      <w:pPr>
        <w:pStyle w:val="Body"/>
        <w:rPr>
          <w:rFonts w:ascii="NeueHaasGroteskText Pro" w:hAnsi="NeueHaasGroteskText Pro"/>
          <w:lang w:val="en-US"/>
        </w:rPr>
      </w:pPr>
    </w:p>
    <w:p w:rsidR="00E4434C" w:rsidRPr="00EE1D30" w:rsidRDefault="00E4434C" w:rsidP="00E4434C">
      <w:pPr>
        <w:pStyle w:val="Body"/>
        <w:rPr>
          <w:rFonts w:ascii="NeueHaasGroteskText Pro" w:hAnsi="NeueHaasGroteskText Pro"/>
          <w:lang w:val="en-US"/>
        </w:rPr>
      </w:pPr>
      <w:r w:rsidRPr="00EE1D30">
        <w:rPr>
          <w:rFonts w:ascii="NeueHaasGroteskText Pro" w:hAnsi="NeueHaasGroteskText Pro"/>
          <w:b/>
          <w:u w:color="000000"/>
          <w:lang w:val="en-US"/>
        </w:rPr>
        <w:t xml:space="preserve">Note to Editors: </w:t>
      </w:r>
    </w:p>
    <w:p w:rsidR="00E4434C" w:rsidRPr="00EE1D30" w:rsidRDefault="00E4434C" w:rsidP="00E4434C">
      <w:pPr>
        <w:pStyle w:val="Body"/>
        <w:rPr>
          <w:rFonts w:ascii="NeueHaasGroteskText Pro" w:hAnsi="NeueHaasGroteskText Pro"/>
          <w:lang w:val="en-US"/>
        </w:rPr>
      </w:pPr>
    </w:p>
    <w:p w:rsidR="00E4434C" w:rsidRDefault="00EE1D30" w:rsidP="00EE1D30">
      <w:pPr>
        <w:pStyle w:val="Body"/>
        <w:numPr>
          <w:ilvl w:val="0"/>
          <w:numId w:val="2"/>
        </w:numPr>
        <w:rPr>
          <w:rFonts w:ascii="NeueHaasGroteskText Pro" w:hAnsi="NeueHaasGroteskText Pro"/>
          <w:lang w:val="en-US"/>
        </w:rPr>
      </w:pPr>
      <w:r w:rsidRPr="00EE1D30">
        <w:rPr>
          <w:rFonts w:ascii="NeueHaasGroteskText Pro" w:hAnsi="NeueHaasGroteskText Pro"/>
          <w:lang w:val="en-US"/>
        </w:rPr>
        <w:t xml:space="preserve">The first pieces presented </w:t>
      </w:r>
      <w:r>
        <w:rPr>
          <w:rFonts w:ascii="NeueHaasGroteskText Pro" w:hAnsi="NeueHaasGroteskText Pro"/>
          <w:lang w:val="en-US"/>
        </w:rPr>
        <w:t>during</w:t>
      </w:r>
      <w:r w:rsidRPr="00EE1D30">
        <w:rPr>
          <w:rFonts w:ascii="NeueHaasGroteskText Pro" w:hAnsi="NeueHaasGroteskText Pro"/>
          <w:lang w:val="en-US"/>
        </w:rPr>
        <w:t xml:space="preserve"> Milan Design week is a lever handle with matching thumb turn and key escutcheon</w:t>
      </w:r>
      <w:r w:rsidR="00EB0AE7">
        <w:rPr>
          <w:rFonts w:ascii="NeueHaasGroteskText Pro" w:hAnsi="NeueHaasGroteskText Pro"/>
          <w:lang w:val="en-US"/>
        </w:rPr>
        <w:t xml:space="preserve"> and </w:t>
      </w:r>
      <w:r w:rsidRPr="00EE1D30">
        <w:rPr>
          <w:rFonts w:ascii="NeueHaasGroteskText Pro" w:hAnsi="NeueHaasGroteskText Pro"/>
          <w:lang w:val="en-US"/>
        </w:rPr>
        <w:t>a door stop as part of a fuller hardware collection by Tom Dixon.</w:t>
      </w:r>
      <w:r w:rsidR="009655A8">
        <w:rPr>
          <w:rFonts w:ascii="NeueHaasGroteskText Pro" w:hAnsi="NeueHaasGroteskText Pro"/>
          <w:lang w:val="en-US"/>
        </w:rPr>
        <w:br/>
      </w:r>
    </w:p>
    <w:p w:rsidR="00EB0AE7" w:rsidRDefault="00EB0AE7" w:rsidP="00EE1D30">
      <w:pPr>
        <w:pStyle w:val="Body"/>
        <w:numPr>
          <w:ilvl w:val="0"/>
          <w:numId w:val="2"/>
        </w:numPr>
        <w:rPr>
          <w:rFonts w:ascii="NeueHaasGroteskText Pro" w:hAnsi="NeueHaasGroteskText Pro"/>
          <w:lang w:val="en-US"/>
        </w:rPr>
      </w:pPr>
      <w:r>
        <w:rPr>
          <w:rFonts w:ascii="NeueHaasGroteskText Pro" w:hAnsi="NeueHaasGroteskText Pro"/>
          <w:lang w:val="en-US"/>
        </w:rPr>
        <w:t xml:space="preserve">d line has further sponsored flush pull handles in PVD brass by </w:t>
      </w:r>
      <w:r w:rsidR="009655A8">
        <w:rPr>
          <w:rFonts w:ascii="NeueHaasGroteskText Pro" w:hAnsi="NeueHaasGroteskText Pro"/>
          <w:lang w:val="en-US"/>
        </w:rPr>
        <w:t xml:space="preserve">Knud Holscher. </w:t>
      </w:r>
    </w:p>
    <w:p w:rsidR="00E4434C" w:rsidRPr="00EE1D30" w:rsidRDefault="00E4434C" w:rsidP="00E4434C">
      <w:pPr>
        <w:pStyle w:val="Listeafsnit"/>
        <w:rPr>
          <w:rFonts w:ascii="NeueHaasGroteskText Pro" w:eastAsia="Arial Unicode MS" w:hAnsi="NeueHaasGroteskText Pro" w:cs="Arial Unicode MS"/>
          <w:color w:val="000000"/>
          <w:bdr w:val="nil"/>
          <w:lang w:val="en-US" w:eastAsia="da-DK"/>
        </w:rPr>
      </w:pPr>
    </w:p>
    <w:p w:rsidR="00E4434C" w:rsidRPr="00EE1D30" w:rsidRDefault="00E4434C" w:rsidP="00E4434C">
      <w:pPr>
        <w:pStyle w:val="Listeafsnit"/>
        <w:numPr>
          <w:ilvl w:val="0"/>
          <w:numId w:val="1"/>
        </w:numPr>
        <w:rPr>
          <w:rFonts w:ascii="NeueHaasGroteskText Pro" w:eastAsia="Arial Unicode MS" w:hAnsi="NeueHaasGroteskText Pro" w:cs="Arial Unicode MS"/>
          <w:color w:val="000000"/>
          <w:bdr w:val="nil"/>
          <w:lang w:val="en-US" w:eastAsia="da-DK"/>
        </w:rPr>
      </w:pPr>
      <w:r w:rsidRPr="00EE1D30">
        <w:rPr>
          <w:rFonts w:ascii="NeueHaasGroteskText Pro" w:eastAsia="Arial Unicode MS" w:hAnsi="NeueHaasGroteskText Pro" w:cs="Arial Unicode MS"/>
          <w:color w:val="000000"/>
          <w:bdr w:val="nil"/>
          <w:lang w:val="en-US" w:eastAsia="da-DK"/>
        </w:rPr>
        <w:t>The Manzoni by Tom Dixon #</w:t>
      </w:r>
      <w:proofErr w:type="spellStart"/>
      <w:r w:rsidRPr="00EE1D30">
        <w:rPr>
          <w:rFonts w:ascii="NeueHaasGroteskText Pro" w:eastAsia="Arial Unicode MS" w:hAnsi="NeueHaasGroteskText Pro" w:cs="Arial Unicode MS"/>
          <w:color w:val="000000"/>
          <w:bdr w:val="nil"/>
          <w:lang w:val="en-US" w:eastAsia="da-DK"/>
        </w:rPr>
        <w:t>TheManzoni</w:t>
      </w:r>
      <w:proofErr w:type="spellEnd"/>
      <w:r w:rsidRPr="00EE1D30">
        <w:rPr>
          <w:rFonts w:ascii="NeueHaasGroteskText Pro" w:eastAsia="Arial Unicode MS" w:hAnsi="NeueHaasGroteskText Pro" w:cs="Arial Unicode MS"/>
          <w:color w:val="000000"/>
          <w:bdr w:val="nil"/>
          <w:lang w:val="en-US" w:eastAsia="da-DK"/>
        </w:rPr>
        <w:t xml:space="preserve"> @</w:t>
      </w:r>
      <w:proofErr w:type="spellStart"/>
      <w:r w:rsidRPr="00EE1D30">
        <w:rPr>
          <w:rFonts w:ascii="NeueHaasGroteskText Pro" w:eastAsia="Arial Unicode MS" w:hAnsi="NeueHaasGroteskText Pro" w:cs="Arial Unicode MS"/>
          <w:color w:val="000000"/>
          <w:bdr w:val="nil"/>
          <w:lang w:val="en-US" w:eastAsia="da-DK"/>
        </w:rPr>
        <w:t>TheManzoni</w:t>
      </w:r>
      <w:proofErr w:type="spellEnd"/>
      <w:r w:rsidRPr="00EE1D30">
        <w:rPr>
          <w:rFonts w:ascii="NeueHaasGroteskText Pro" w:eastAsia="Arial Unicode MS" w:hAnsi="NeueHaasGroteskText Pro" w:cs="Arial Unicode MS"/>
          <w:color w:val="000000"/>
          <w:bdr w:val="nil"/>
          <w:lang w:val="en-US" w:eastAsia="da-DK"/>
        </w:rPr>
        <w:t xml:space="preserve">, themanzoni.com </w:t>
      </w:r>
    </w:p>
    <w:p w:rsidR="00E4434C" w:rsidRPr="00EE1D30" w:rsidRDefault="00E4434C" w:rsidP="00EE1D30">
      <w:pPr>
        <w:ind w:left="2608"/>
        <w:rPr>
          <w:rFonts w:ascii="NeueHaasGroteskText Pro" w:eastAsia="Arial Unicode MS" w:hAnsi="NeueHaasGroteskText Pro" w:cs="Arial Unicode MS"/>
          <w:color w:val="000000"/>
          <w:bdr w:val="nil"/>
          <w:lang w:val="en-US" w:eastAsia="da-DK"/>
        </w:rPr>
      </w:pPr>
      <w:r w:rsidRPr="00EE1D30">
        <w:rPr>
          <w:rFonts w:ascii="NeueHaasGroteskText Pro" w:eastAsia="Arial Unicode MS" w:hAnsi="NeueHaasGroteskText Pro" w:cs="Arial Unicode MS"/>
          <w:color w:val="000000"/>
          <w:bdr w:val="nil"/>
          <w:lang w:val="en-US" w:eastAsia="da-DK"/>
        </w:rPr>
        <w:t>Via Manzoni 5</w:t>
      </w:r>
      <w:r w:rsidRPr="00EE1D30">
        <w:rPr>
          <w:rFonts w:ascii="NeueHaasGroteskText Pro" w:eastAsia="Arial Unicode MS" w:hAnsi="NeueHaasGroteskText Pro" w:cs="Arial Unicode MS"/>
          <w:color w:val="000000"/>
          <w:bdr w:val="nil"/>
          <w:lang w:val="en-US" w:eastAsia="da-DK"/>
        </w:rPr>
        <w:br/>
        <w:t>20121 Milano</w:t>
      </w:r>
      <w:r w:rsidRPr="00EE1D30">
        <w:rPr>
          <w:rFonts w:ascii="NeueHaasGroteskText Pro" w:eastAsia="Arial Unicode MS" w:hAnsi="NeueHaasGroteskText Pro" w:cs="Arial Unicode MS"/>
          <w:color w:val="000000"/>
          <w:bdr w:val="nil"/>
          <w:lang w:val="en-US" w:eastAsia="da-DK"/>
        </w:rPr>
        <w:br/>
        <w:t xml:space="preserve">Italy </w:t>
      </w:r>
    </w:p>
    <w:p w:rsidR="00E4434C" w:rsidRPr="00EE1D30" w:rsidRDefault="00E4434C" w:rsidP="00E4434C">
      <w:pPr>
        <w:pStyle w:val="Listeafsnit"/>
        <w:numPr>
          <w:ilvl w:val="0"/>
          <w:numId w:val="1"/>
        </w:numPr>
        <w:rPr>
          <w:rFonts w:ascii="NeueHaasGroteskText Pro" w:eastAsia="Arial Unicode MS" w:hAnsi="NeueHaasGroteskText Pro" w:cs="Arial Unicode MS"/>
          <w:color w:val="000000"/>
          <w:bdr w:val="nil"/>
          <w:lang w:val="en-US" w:eastAsia="da-DK"/>
        </w:rPr>
      </w:pPr>
      <w:r w:rsidRPr="00EE1D30">
        <w:rPr>
          <w:rFonts w:ascii="NeueHaasGroteskText Pro" w:eastAsia="Arial Unicode MS" w:hAnsi="NeueHaasGroteskText Pro" w:cs="Arial Unicode MS"/>
          <w:color w:val="000000"/>
          <w:bdr w:val="nil"/>
          <w:lang w:val="en-US" w:eastAsia="da-DK"/>
        </w:rPr>
        <w:t>Open during Milan Design week, April 9-14, 2019:</w:t>
      </w:r>
    </w:p>
    <w:p w:rsidR="00E4434C" w:rsidRPr="00EE1D30" w:rsidRDefault="00E4434C" w:rsidP="00EE1D30">
      <w:pPr>
        <w:ind w:left="2608"/>
        <w:rPr>
          <w:rFonts w:ascii="NeueHaasGroteskText Pro" w:eastAsia="Arial Unicode MS" w:hAnsi="NeueHaasGroteskText Pro" w:cs="Arial Unicode MS"/>
          <w:color w:val="000000"/>
          <w:bdr w:val="nil"/>
          <w:lang w:val="en-US" w:eastAsia="da-DK"/>
        </w:rPr>
      </w:pPr>
      <w:r w:rsidRPr="00EE1D30">
        <w:rPr>
          <w:rFonts w:ascii="NeueHaasGroteskText Pro" w:eastAsia="Arial Unicode MS" w:hAnsi="NeueHaasGroteskText Pro" w:cs="Arial Unicode MS"/>
          <w:color w:val="000000"/>
          <w:bdr w:val="nil"/>
          <w:lang w:val="en-US" w:eastAsia="da-DK"/>
        </w:rPr>
        <w:t>Tue: 11am - 6pm</w:t>
      </w:r>
      <w:r w:rsidRPr="00EE1D30">
        <w:rPr>
          <w:rFonts w:ascii="NeueHaasGroteskText Pro" w:eastAsia="Arial Unicode MS" w:hAnsi="NeueHaasGroteskText Pro" w:cs="Arial Unicode MS"/>
          <w:color w:val="000000"/>
          <w:bdr w:val="nil"/>
          <w:lang w:val="en-US" w:eastAsia="da-DK"/>
        </w:rPr>
        <w:br/>
        <w:t>Weds - Sat: 10am - 6pm Sun: 10am - 4pm</w:t>
      </w:r>
    </w:p>
    <w:p w:rsidR="00E4434C" w:rsidRPr="00EE1D30" w:rsidRDefault="00E4434C" w:rsidP="00E4434C">
      <w:pPr>
        <w:pStyle w:val="Body"/>
        <w:rPr>
          <w:rFonts w:ascii="NeueHaasGroteskText Pro" w:hAnsi="NeueHaasGroteskText Pro"/>
          <w:b/>
          <w:lang w:val="en-US"/>
        </w:rPr>
      </w:pPr>
    </w:p>
    <w:p w:rsidR="00E4434C" w:rsidRPr="00EE1D30" w:rsidRDefault="00E4434C" w:rsidP="00E4434C">
      <w:pPr>
        <w:pStyle w:val="Body"/>
        <w:rPr>
          <w:rFonts w:ascii="NeueHaasGroteskText Pro" w:hAnsi="NeueHaasGroteskText Pro"/>
          <w:b/>
          <w:lang w:val="en-US"/>
        </w:rPr>
      </w:pPr>
      <w:r w:rsidRPr="00EE1D30">
        <w:rPr>
          <w:rFonts w:ascii="NeueHaasGroteskText Pro" w:hAnsi="NeueHaasGroteskText Pro"/>
          <w:b/>
          <w:lang w:val="en-US"/>
        </w:rPr>
        <w:br/>
        <w:t>Contact:</w:t>
      </w:r>
    </w:p>
    <w:p w:rsidR="00E4434C" w:rsidRPr="00EE1D30" w:rsidRDefault="00E4434C" w:rsidP="00E4434C">
      <w:pPr>
        <w:pStyle w:val="Body"/>
        <w:rPr>
          <w:rFonts w:ascii="NeueHaasGroteskText Pro" w:hAnsi="NeueHaasGroteskText Pro"/>
          <w:lang w:val="en-US"/>
        </w:rPr>
      </w:pPr>
      <w:r w:rsidRPr="00EE1D30">
        <w:rPr>
          <w:rFonts w:ascii="NeueHaasGroteskText Pro" w:hAnsi="NeueHaasGroteskText Pro"/>
          <w:lang w:val="en-US"/>
        </w:rPr>
        <w:t>Leah Stace</w:t>
      </w:r>
    </w:p>
    <w:p w:rsidR="00E4434C" w:rsidRPr="00EE1D30" w:rsidRDefault="00E4434C" w:rsidP="00E4434C">
      <w:pPr>
        <w:pStyle w:val="Body"/>
        <w:rPr>
          <w:rFonts w:ascii="NeueHaasGroteskText Pro" w:hAnsi="NeueHaasGroteskText Pro"/>
          <w:lang w:val="en-US"/>
        </w:rPr>
      </w:pPr>
      <w:r w:rsidRPr="00EE1D30">
        <w:rPr>
          <w:rFonts w:ascii="NeueHaasGroteskText Pro" w:hAnsi="NeueHaasGroteskText Pro"/>
          <w:lang w:val="en-US"/>
        </w:rPr>
        <w:t>Marketing Manager</w:t>
      </w:r>
    </w:p>
    <w:p w:rsidR="00E4434C" w:rsidRPr="00EE1D30" w:rsidRDefault="00E4434C" w:rsidP="00E4434C">
      <w:pPr>
        <w:pStyle w:val="Body"/>
        <w:rPr>
          <w:rFonts w:ascii="NeueHaasGroteskText Pro" w:hAnsi="NeueHaasGroteskText Pro"/>
          <w:lang w:val="en-US"/>
        </w:rPr>
      </w:pPr>
    </w:p>
    <w:p w:rsidR="00E4434C" w:rsidRPr="00EE1D30" w:rsidRDefault="00E4434C" w:rsidP="00E4434C">
      <w:pPr>
        <w:pStyle w:val="Body"/>
        <w:rPr>
          <w:rFonts w:ascii="NeueHaasGroteskText Pro" w:hAnsi="NeueHaasGroteskText Pro"/>
          <w:lang w:val="en-US"/>
        </w:rPr>
      </w:pPr>
      <w:r w:rsidRPr="00EE1D30">
        <w:rPr>
          <w:rFonts w:ascii="NeueHaasGroteskText Pro" w:hAnsi="NeueHaasGroteskText Pro"/>
          <w:lang w:val="en-US"/>
        </w:rPr>
        <w:t>E lks@dline.com</w:t>
      </w:r>
    </w:p>
    <w:p w:rsidR="00E4434C" w:rsidRPr="00EE1D30" w:rsidRDefault="00E4434C" w:rsidP="00E4434C">
      <w:pPr>
        <w:pStyle w:val="Body"/>
        <w:rPr>
          <w:rFonts w:ascii="NeueHaasGroteskText Pro" w:hAnsi="NeueHaasGroteskText Pro"/>
          <w:lang w:val="en-US"/>
        </w:rPr>
      </w:pPr>
      <w:r w:rsidRPr="00EE1D30">
        <w:rPr>
          <w:rFonts w:ascii="NeueHaasGroteskText Pro" w:hAnsi="NeueHaasGroteskText Pro"/>
          <w:lang w:val="en-US"/>
        </w:rPr>
        <w:t>T 0045 2060 1550</w:t>
      </w:r>
    </w:p>
    <w:p w:rsidR="00E4434C" w:rsidRPr="00EE1D30" w:rsidRDefault="00E4434C" w:rsidP="00C050A0">
      <w:pPr>
        <w:rPr>
          <w:rFonts w:ascii="NeueHaasGroteskText Pro" w:hAnsi="NeueHaasGroteskText Pro"/>
          <w:lang w:val="en-GB"/>
        </w:rPr>
      </w:pPr>
    </w:p>
    <w:sectPr w:rsidR="00E4434C" w:rsidRPr="00EE1D30">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 w:name="NeueHaasGroteskText Pro">
    <w:panose1 w:val="020B0504020202020204"/>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CF5A69"/>
    <w:multiLevelType w:val="hybridMultilevel"/>
    <w:tmpl w:val="82E27B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722A09A0"/>
    <w:multiLevelType w:val="hybridMultilevel"/>
    <w:tmpl w:val="D318F7B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0A0"/>
    <w:rsid w:val="00152A70"/>
    <w:rsid w:val="00240EED"/>
    <w:rsid w:val="00406317"/>
    <w:rsid w:val="00691838"/>
    <w:rsid w:val="009655A8"/>
    <w:rsid w:val="00C050A0"/>
    <w:rsid w:val="00CD636C"/>
    <w:rsid w:val="00E4434C"/>
    <w:rsid w:val="00EB0AE7"/>
    <w:rsid w:val="00EE1D30"/>
    <w:rsid w:val="00F6188C"/>
    <w:rsid w:val="00FD45D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2A880"/>
  <w15:chartTrackingRefBased/>
  <w15:docId w15:val="{560548CA-CA81-4FED-ABDB-9C8A95588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050A0"/>
    <w:pPr>
      <w:ind w:left="720"/>
      <w:contextualSpacing/>
    </w:pPr>
  </w:style>
  <w:style w:type="character" w:styleId="Hyperlink">
    <w:name w:val="Hyperlink"/>
    <w:rsid w:val="00E4434C"/>
    <w:rPr>
      <w:u w:val="single"/>
    </w:rPr>
  </w:style>
  <w:style w:type="paragraph" w:customStyle="1" w:styleId="Body">
    <w:name w:val="Body"/>
    <w:rsid w:val="00E443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8B7DEA3D79724EB45342DD4D92F9F7" ma:contentTypeVersion="16" ma:contentTypeDescription="Opret et nyt dokument." ma:contentTypeScope="" ma:versionID="bfe431b6615e3e2167b012537ea8fa13">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10c5cf7cecd7ee6e2778f9382e4ca4ee"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documentManagement>
</p:properties>
</file>

<file path=customXml/itemProps1.xml><?xml version="1.0" encoding="utf-8"?>
<ds:datastoreItem xmlns:ds="http://schemas.openxmlformats.org/officeDocument/2006/customXml" ds:itemID="{10B813FB-8D82-46C2-BA34-DB6C4BCCED45}"/>
</file>

<file path=customXml/itemProps2.xml><?xml version="1.0" encoding="utf-8"?>
<ds:datastoreItem xmlns:ds="http://schemas.openxmlformats.org/officeDocument/2006/customXml" ds:itemID="{52C4BC78-522D-4645-8814-8FEAA5ACA3F2}"/>
</file>

<file path=customXml/itemProps3.xml><?xml version="1.0" encoding="utf-8"?>
<ds:datastoreItem xmlns:ds="http://schemas.openxmlformats.org/officeDocument/2006/customXml" ds:itemID="{03B98793-E199-46CA-8BE5-2932BCDBFE90}"/>
</file>

<file path=docProps/app.xml><?xml version="1.0" encoding="utf-8"?>
<Properties xmlns="http://schemas.openxmlformats.org/officeDocument/2006/extended-properties" xmlns:vt="http://schemas.openxmlformats.org/officeDocument/2006/docPropsVTypes">
  <Template>Normal</Template>
  <TotalTime>66</TotalTime>
  <Pages>2</Pages>
  <Words>468</Words>
  <Characters>2859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Stace</dc:creator>
  <cp:keywords/>
  <dc:description/>
  <cp:lastModifiedBy>Leah Stace</cp:lastModifiedBy>
  <cp:revision>7</cp:revision>
  <dcterms:created xsi:type="dcterms:W3CDTF">2019-04-05T06:40:00Z</dcterms:created>
  <dcterms:modified xsi:type="dcterms:W3CDTF">2019-04-05T08:29:00Z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3800</vt:r8>
  </property>
  <property fmtid="{D5CDD505-2E9C-101B-9397-08002B2CF9AE}" pid="4" name="MediaServiceImageTags">
    <vt:lpwstr/>
  </property>
</Properties>
</file>